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18" w:rsidRDefault="004F6FC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18" w:rsidRPr="004F6FC4" w:rsidRDefault="004F6FC4">
      <w:pPr>
        <w:spacing w:after="0"/>
        <w:rPr>
          <w:lang w:val="ru-RU"/>
        </w:rPr>
      </w:pPr>
      <w:r w:rsidRPr="004F6FC4">
        <w:rPr>
          <w:b/>
          <w:color w:val="000000"/>
          <w:sz w:val="28"/>
          <w:lang w:val="ru-RU"/>
        </w:rPr>
        <w:t xml:space="preserve">О внесении изменения в постановление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</w:t>
      </w:r>
      <w:r w:rsidRPr="004F6FC4">
        <w:rPr>
          <w:b/>
          <w:color w:val="000000"/>
          <w:sz w:val="28"/>
          <w:lang w:val="ru-RU"/>
        </w:rPr>
        <w:t>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</w:t>
      </w:r>
      <w:r w:rsidRPr="004F6FC4">
        <w:rPr>
          <w:b/>
          <w:color w:val="000000"/>
          <w:sz w:val="28"/>
          <w:lang w:val="ru-RU"/>
        </w:rPr>
        <w:t>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</w:r>
    </w:p>
    <w:p w:rsidR="00F72918" w:rsidRPr="004F6FC4" w:rsidRDefault="004F6FC4">
      <w:pPr>
        <w:spacing w:after="0"/>
        <w:jc w:val="both"/>
        <w:rPr>
          <w:lang w:val="ru-RU"/>
        </w:rPr>
      </w:pPr>
      <w:r w:rsidRPr="004F6FC4">
        <w:rPr>
          <w:color w:val="000000"/>
          <w:sz w:val="28"/>
          <w:lang w:val="ru-RU"/>
        </w:rPr>
        <w:t>Постановление Правительс</w:t>
      </w:r>
      <w:r w:rsidRPr="004F6FC4">
        <w:rPr>
          <w:color w:val="000000"/>
          <w:sz w:val="28"/>
          <w:lang w:val="ru-RU"/>
        </w:rPr>
        <w:t>тва Республики Казахстан от 30 декабря 2019 года № 1005.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Правительство Республики Казахстан ПОСТАНОВЛЯЕТ: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" w:name="z5"/>
      <w:bookmarkEnd w:id="0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1. Внести в постановление Правительства Республики Казахстан от 25 января 2008 года № 64 "Об утверждении Правил формирования, направления</w:t>
      </w:r>
      <w:r w:rsidRPr="004F6FC4">
        <w:rPr>
          <w:color w:val="000000"/>
          <w:sz w:val="28"/>
          <w:lang w:val="ru-RU"/>
        </w:rPr>
        <w:t xml:space="preserve">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</w:t>
      </w:r>
      <w:r w:rsidRPr="004F6FC4">
        <w:rPr>
          <w:color w:val="000000"/>
          <w:sz w:val="28"/>
          <w:lang w:val="ru-RU"/>
        </w:rPr>
        <w:t>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</w:t>
      </w:r>
      <w:r w:rsidRPr="004F6FC4">
        <w:rPr>
          <w:color w:val="000000"/>
          <w:sz w:val="28"/>
          <w:lang w:val="ru-RU"/>
        </w:rPr>
        <w:t>льтате чрезвычайных ситуаций, и иным категориям обучающихся и воспитанников" (САПП Республики Казахстан, 2008 г., № 2, ст. 28) следующее изменение:</w:t>
      </w:r>
    </w:p>
    <w:bookmarkEnd w:id="1"/>
    <w:p w:rsidR="00F72918" w:rsidRPr="004F6FC4" w:rsidRDefault="00F72918">
      <w:pPr>
        <w:spacing w:after="0"/>
        <w:rPr>
          <w:lang w:val="ru-RU"/>
        </w:rPr>
      </w:pPr>
    </w:p>
    <w:p w:rsidR="00F72918" w:rsidRPr="004F6FC4" w:rsidRDefault="004F6FC4">
      <w:pPr>
        <w:spacing w:after="0"/>
        <w:jc w:val="both"/>
        <w:rPr>
          <w:lang w:val="ru-RU"/>
        </w:rPr>
      </w:pP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Правила формирования, направления расходования и учета средств, выделяемых на оказание финансовой и </w:t>
      </w:r>
      <w:r w:rsidRPr="004F6FC4">
        <w:rPr>
          <w:color w:val="000000"/>
          <w:sz w:val="28"/>
          <w:lang w:val="ru-RU"/>
        </w:rPr>
        <w:t>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</w:t>
      </w:r>
      <w:r w:rsidRPr="004F6FC4">
        <w:rPr>
          <w:color w:val="000000"/>
          <w:sz w:val="28"/>
          <w:lang w:val="ru-RU"/>
        </w:rPr>
        <w:t xml:space="preserve">еднедушевой доход ниже величины прожиточного минимума, и детям-сиротам, детям, оставшимся без попечения родителей, проживающим в </w:t>
      </w:r>
      <w:r w:rsidRPr="004F6FC4">
        <w:rPr>
          <w:color w:val="000000"/>
          <w:sz w:val="28"/>
          <w:lang w:val="ru-RU"/>
        </w:rPr>
        <w:lastRenderedPageBreak/>
        <w:t>семьях, детям из семей, требующих экстренной помощи в результате чрезвычайных ситуаций, и иным категориям обучающихся и воспита</w:t>
      </w:r>
      <w:r w:rsidRPr="004F6FC4">
        <w:rPr>
          <w:color w:val="000000"/>
          <w:sz w:val="28"/>
          <w:lang w:val="ru-RU"/>
        </w:rPr>
        <w:t>нников, утвержденные указанным постановлением, изложить в новой редакции согласно приложению к настоящему постановлению.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2. Настоящее постановление вводится в действие по истечении десяти календарных дней после дня его первого официального опубликова</w:t>
      </w:r>
      <w:r w:rsidRPr="004F6FC4">
        <w:rPr>
          <w:color w:val="000000"/>
          <w:sz w:val="28"/>
          <w:lang w:val="ru-RU"/>
        </w:rPr>
        <w:t>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7"/>
        <w:gridCol w:w="15"/>
        <w:gridCol w:w="3465"/>
        <w:gridCol w:w="290"/>
      </w:tblGrid>
      <w:tr w:rsidR="00F72918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F72918" w:rsidRDefault="004F6FC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F6FC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918" w:rsidRDefault="004F6FC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F72918" w:rsidRPr="004F6F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918" w:rsidRDefault="004F6F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918" w:rsidRPr="004F6FC4" w:rsidRDefault="004F6FC4">
            <w:pPr>
              <w:spacing w:after="0"/>
              <w:jc w:val="center"/>
              <w:rPr>
                <w:lang w:val="ru-RU"/>
              </w:rPr>
            </w:pPr>
            <w:r w:rsidRPr="004F6FC4">
              <w:rPr>
                <w:color w:val="000000"/>
                <w:sz w:val="20"/>
                <w:lang w:val="ru-RU"/>
              </w:rPr>
              <w:t>Приложение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от 30 декабря 20 года № 1005</w:t>
            </w:r>
          </w:p>
        </w:tc>
      </w:tr>
      <w:tr w:rsidR="00F72918" w:rsidRPr="004F6F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918" w:rsidRPr="004F6FC4" w:rsidRDefault="004F6F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918" w:rsidRPr="004F6FC4" w:rsidRDefault="004F6FC4">
            <w:pPr>
              <w:spacing w:after="0"/>
              <w:jc w:val="center"/>
              <w:rPr>
                <w:lang w:val="ru-RU"/>
              </w:rPr>
            </w:pPr>
            <w:r w:rsidRPr="004F6FC4">
              <w:rPr>
                <w:color w:val="000000"/>
                <w:sz w:val="20"/>
                <w:lang w:val="ru-RU"/>
              </w:rPr>
              <w:t>Утверждены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от 25 января 2008 года № 64</w:t>
            </w:r>
          </w:p>
        </w:tc>
      </w:tr>
    </w:tbl>
    <w:p w:rsidR="00F72918" w:rsidRPr="004F6FC4" w:rsidRDefault="004F6FC4">
      <w:pPr>
        <w:spacing w:after="0"/>
        <w:rPr>
          <w:lang w:val="ru-RU"/>
        </w:rPr>
      </w:pPr>
      <w:bookmarkStart w:id="3" w:name="z11"/>
      <w:r w:rsidRPr="004F6FC4">
        <w:rPr>
          <w:b/>
          <w:color w:val="000000"/>
          <w:lang w:val="ru-RU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</w:t>
      </w:r>
      <w:r w:rsidRPr="004F6FC4">
        <w:rPr>
          <w:b/>
          <w:color w:val="000000"/>
          <w:lang w:val="ru-RU"/>
        </w:rPr>
        <w:t xml:space="preserve">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</w:t>
      </w:r>
      <w:r w:rsidRPr="004F6FC4">
        <w:rPr>
          <w:b/>
          <w:color w:val="000000"/>
          <w:lang w:val="ru-RU"/>
        </w:rPr>
        <w:t>требующих экстренной помощи в результате чрезвычайных ситуаций, и иным категориям обучающихся и воспитанников</w:t>
      </w:r>
    </w:p>
    <w:p w:rsidR="00F72918" w:rsidRPr="004F6FC4" w:rsidRDefault="004F6FC4">
      <w:pPr>
        <w:spacing w:after="0"/>
        <w:rPr>
          <w:lang w:val="ru-RU"/>
        </w:rPr>
      </w:pPr>
      <w:bookmarkStart w:id="4" w:name="z12"/>
      <w:bookmarkEnd w:id="3"/>
      <w:r w:rsidRPr="004F6FC4">
        <w:rPr>
          <w:b/>
          <w:color w:val="000000"/>
          <w:lang w:val="ru-RU"/>
        </w:rPr>
        <w:t xml:space="preserve"> Глава 1. Общие положения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5" w:name="z13"/>
      <w:bookmarkEnd w:id="4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1. Настоящие Правила разработаны в соответствии с подпунктом 21) статьи 4 Закона Республики Казахстан от 27 июля </w:t>
      </w:r>
      <w:r w:rsidRPr="004F6FC4">
        <w:rPr>
          <w:color w:val="000000"/>
          <w:sz w:val="28"/>
          <w:lang w:val="ru-RU"/>
        </w:rPr>
        <w:t>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</w:p>
    <w:p w:rsidR="00F72918" w:rsidRPr="004F6FC4" w:rsidRDefault="004F6FC4">
      <w:pPr>
        <w:spacing w:after="0"/>
        <w:jc w:val="both"/>
        <w:rPr>
          <w:highlight w:val="yellow"/>
          <w:lang w:val="ru-RU"/>
        </w:rPr>
      </w:pPr>
      <w:bookmarkStart w:id="6" w:name="z14"/>
      <w:bookmarkEnd w:id="5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color w:val="000000"/>
          <w:sz w:val="28"/>
          <w:highlight w:val="yellow"/>
          <w:lang w:val="ru-RU"/>
        </w:rPr>
        <w:t>1</w:t>
      </w:r>
      <w:r w:rsidRPr="004F6FC4">
        <w:rPr>
          <w:color w:val="000000"/>
          <w:sz w:val="28"/>
          <w:highlight w:val="yellow"/>
          <w:lang w:val="ru-RU"/>
        </w:rPr>
        <w:t>) детям из семей, имеющих право на получение государственной адресной социальной помощи;</w:t>
      </w:r>
    </w:p>
    <w:p w:rsidR="00F72918" w:rsidRPr="004F6FC4" w:rsidRDefault="004F6FC4">
      <w:pPr>
        <w:spacing w:after="0"/>
        <w:jc w:val="both"/>
        <w:rPr>
          <w:highlight w:val="yellow"/>
          <w:lang w:val="ru-RU"/>
        </w:rPr>
      </w:pPr>
      <w:bookmarkStart w:id="7" w:name="z15"/>
      <w:bookmarkEnd w:id="6"/>
      <w:r w:rsidRPr="004F6FC4">
        <w:rPr>
          <w:color w:val="000000"/>
          <w:sz w:val="28"/>
          <w:highlight w:val="yellow"/>
        </w:rPr>
        <w:t>     </w:t>
      </w:r>
      <w:r w:rsidRPr="004F6FC4">
        <w:rPr>
          <w:color w:val="000000"/>
          <w:sz w:val="28"/>
          <w:highlight w:val="yellow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F72918" w:rsidRPr="004F6FC4" w:rsidRDefault="004F6FC4">
      <w:pPr>
        <w:spacing w:after="0"/>
        <w:jc w:val="both"/>
        <w:rPr>
          <w:highlight w:val="yellow"/>
          <w:lang w:val="ru-RU"/>
        </w:rPr>
      </w:pPr>
      <w:bookmarkStart w:id="8" w:name="z16"/>
      <w:bookmarkEnd w:id="7"/>
      <w:r w:rsidRPr="004F6FC4">
        <w:rPr>
          <w:color w:val="000000"/>
          <w:sz w:val="28"/>
          <w:highlight w:val="yellow"/>
        </w:rPr>
        <w:t>     </w:t>
      </w:r>
      <w:r w:rsidRPr="004F6FC4">
        <w:rPr>
          <w:color w:val="000000"/>
          <w:sz w:val="28"/>
          <w:highlight w:val="yellow"/>
          <w:lang w:val="ru-RU"/>
        </w:rPr>
        <w:t xml:space="preserve"> 3) детям – </w:t>
      </w:r>
      <w:r w:rsidRPr="004F6FC4">
        <w:rPr>
          <w:color w:val="000000"/>
          <w:sz w:val="28"/>
          <w:highlight w:val="yellow"/>
          <w:lang w:val="ru-RU"/>
        </w:rPr>
        <w:t>сиротам и детям, оставшимся без попечения родителей, проживающим в семьях;</w:t>
      </w:r>
    </w:p>
    <w:p w:rsidR="00F72918" w:rsidRPr="004F6FC4" w:rsidRDefault="004F6FC4">
      <w:pPr>
        <w:spacing w:after="0"/>
        <w:jc w:val="both"/>
        <w:rPr>
          <w:highlight w:val="yellow"/>
          <w:lang w:val="ru-RU"/>
        </w:rPr>
      </w:pPr>
      <w:bookmarkStart w:id="9" w:name="z17"/>
      <w:bookmarkEnd w:id="8"/>
      <w:r w:rsidRPr="004F6FC4">
        <w:rPr>
          <w:color w:val="000000"/>
          <w:sz w:val="28"/>
          <w:highlight w:val="yellow"/>
        </w:rPr>
        <w:t>     </w:t>
      </w:r>
      <w:r w:rsidRPr="004F6FC4">
        <w:rPr>
          <w:color w:val="000000"/>
          <w:sz w:val="28"/>
          <w:highlight w:val="yellow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0" w:name="z18"/>
      <w:bookmarkEnd w:id="9"/>
      <w:r w:rsidRPr="004F6FC4">
        <w:rPr>
          <w:color w:val="000000"/>
          <w:sz w:val="28"/>
          <w:highlight w:val="yellow"/>
        </w:rPr>
        <w:lastRenderedPageBreak/>
        <w:t>     </w:t>
      </w:r>
      <w:r w:rsidRPr="004F6FC4">
        <w:rPr>
          <w:color w:val="000000"/>
          <w:sz w:val="28"/>
          <w:highlight w:val="yellow"/>
          <w:lang w:val="ru-RU"/>
        </w:rPr>
        <w:t xml:space="preserve"> 5) иным категориям обучающихся и воспитанников, определяемым коллегиальным органом орг</w:t>
      </w:r>
      <w:r w:rsidRPr="004F6FC4">
        <w:rPr>
          <w:color w:val="000000"/>
          <w:sz w:val="28"/>
          <w:highlight w:val="yellow"/>
          <w:lang w:val="ru-RU"/>
        </w:rPr>
        <w:t>анизации образования (далее – обучающиеся и воспитанники).</w:t>
      </w:r>
    </w:p>
    <w:p w:rsidR="00F72918" w:rsidRPr="004F6FC4" w:rsidRDefault="004F6FC4">
      <w:pPr>
        <w:spacing w:after="0"/>
        <w:jc w:val="both"/>
        <w:rPr>
          <w:b/>
          <w:sz w:val="32"/>
          <w:szCs w:val="32"/>
          <w:lang w:val="ru-RU"/>
        </w:rPr>
      </w:pPr>
      <w:bookmarkStart w:id="11" w:name="z19"/>
      <w:bookmarkEnd w:id="10"/>
      <w:r w:rsidRPr="004F6FC4">
        <w:rPr>
          <w:b/>
          <w:color w:val="000000"/>
          <w:sz w:val="32"/>
          <w:szCs w:val="32"/>
        </w:rPr>
        <w:t>     </w:t>
      </w:r>
      <w:r w:rsidRPr="004F6FC4">
        <w:rPr>
          <w:b/>
          <w:color w:val="000000"/>
          <w:sz w:val="32"/>
          <w:szCs w:val="32"/>
          <w:lang w:val="ru-RU"/>
        </w:rPr>
        <w:t xml:space="preserve"> </w:t>
      </w:r>
      <w:r w:rsidRPr="004F6FC4">
        <w:rPr>
          <w:b/>
          <w:color w:val="000000"/>
          <w:sz w:val="32"/>
          <w:szCs w:val="32"/>
          <w:highlight w:val="cyan"/>
          <w:lang w:val="ru-RU"/>
        </w:rPr>
        <w:t>Коллегиальным органом управления организации образования является попечительский совет.</w:t>
      </w:r>
    </w:p>
    <w:p w:rsidR="00F72918" w:rsidRPr="004F6FC4" w:rsidRDefault="004F6FC4">
      <w:pPr>
        <w:spacing w:after="0"/>
        <w:rPr>
          <w:lang w:val="ru-RU"/>
        </w:rPr>
      </w:pPr>
      <w:bookmarkStart w:id="12" w:name="z20"/>
      <w:bookmarkEnd w:id="11"/>
      <w:r w:rsidRPr="004F6FC4"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</w:t>
      </w:r>
      <w:r w:rsidRPr="004F6FC4">
        <w:rPr>
          <w:b/>
          <w:color w:val="000000"/>
          <w:lang w:val="ru-RU"/>
        </w:rPr>
        <w:t>овой и материальной помощи обучающимся и воспитанникам государственных учреждений образования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3" w:name="z21"/>
      <w:bookmarkEnd w:id="12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между государственными учреждениями</w:t>
      </w:r>
      <w:r w:rsidRPr="004F6FC4">
        <w:rPr>
          <w:color w:val="000000"/>
          <w:sz w:val="28"/>
          <w:lang w:val="ru-RU"/>
        </w:rPr>
        <w:t xml:space="preserve">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4" w:name="z22"/>
      <w:bookmarkEnd w:id="13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3. Материальная помощь </w:t>
      </w:r>
      <w:r w:rsidRPr="004F6FC4">
        <w:rPr>
          <w:b/>
          <w:color w:val="000000"/>
          <w:sz w:val="32"/>
          <w:szCs w:val="32"/>
          <w:highlight w:val="cyan"/>
          <w:lang w:val="ru-RU"/>
        </w:rPr>
        <w:t>в виде гарантирова</w:t>
      </w:r>
      <w:r w:rsidRPr="004F6FC4">
        <w:rPr>
          <w:b/>
          <w:color w:val="000000"/>
          <w:sz w:val="32"/>
          <w:szCs w:val="32"/>
          <w:highlight w:val="cyan"/>
          <w:lang w:val="ru-RU"/>
        </w:rPr>
        <w:t>нного социального пакета</w:t>
      </w:r>
      <w:r w:rsidRPr="004F6FC4">
        <w:rPr>
          <w:color w:val="000000"/>
          <w:sz w:val="28"/>
          <w:lang w:val="ru-RU"/>
        </w:rPr>
        <w:t xml:space="preserve"> предоставляется обучающимся и воспитанникам, указанным в подпункте </w:t>
      </w:r>
      <w:r w:rsidRPr="004F6FC4">
        <w:rPr>
          <w:color w:val="000000"/>
          <w:sz w:val="28"/>
          <w:highlight w:val="cyan"/>
          <w:lang w:val="ru-RU"/>
        </w:rPr>
        <w:t>1) пункта 1 настоящих</w:t>
      </w:r>
      <w:r w:rsidRPr="004F6FC4">
        <w:rPr>
          <w:color w:val="000000"/>
          <w:sz w:val="28"/>
          <w:lang w:val="ru-RU"/>
        </w:rPr>
        <w:t xml:space="preserve">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Финансовая и материальная помощь вне гарантированного социального пакета предусматривает: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1) приобретение одежды, обуви, школьно-письменных принадлежностей;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2) организацию питания по месту обучения;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3) оказание финансовой помощи;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color w:val="000000"/>
          <w:sz w:val="28"/>
          <w:lang w:val="ru-RU"/>
        </w:rPr>
        <w:t>4) участие обучающихся в культурно-массовых и спортивных мероприятиях.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0" w:name="z28"/>
      <w:bookmarkEnd w:id="19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Расходование средств на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F72918" w:rsidRPr="004F6FC4" w:rsidRDefault="004F6FC4">
      <w:pPr>
        <w:spacing w:after="0"/>
        <w:jc w:val="both"/>
        <w:rPr>
          <w:b/>
          <w:lang w:val="ru-RU"/>
        </w:rPr>
      </w:pPr>
      <w:bookmarkStart w:id="21" w:name="z29"/>
      <w:bookmarkEnd w:id="20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b/>
          <w:color w:val="000000"/>
          <w:sz w:val="28"/>
          <w:lang w:val="ru-RU"/>
        </w:rPr>
        <w:t>Приоритетным направле</w:t>
      </w:r>
      <w:r w:rsidRPr="004F6FC4">
        <w:rPr>
          <w:b/>
          <w:color w:val="000000"/>
          <w:sz w:val="28"/>
          <w:lang w:val="ru-RU"/>
        </w:rPr>
        <w:t xml:space="preserve">нием расходования средств является организация </w:t>
      </w:r>
      <w:r w:rsidRPr="004F6FC4">
        <w:rPr>
          <w:b/>
          <w:color w:val="000000"/>
          <w:sz w:val="28"/>
          <w:highlight w:val="cyan"/>
          <w:lang w:val="ru-RU"/>
        </w:rPr>
        <w:t>одноразового питания</w:t>
      </w:r>
      <w:r w:rsidRPr="004F6FC4">
        <w:rPr>
          <w:b/>
          <w:color w:val="000000"/>
          <w:sz w:val="28"/>
          <w:lang w:val="ru-RU"/>
        </w:rPr>
        <w:t xml:space="preserve"> по месту обучения.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color w:val="000000"/>
          <w:sz w:val="28"/>
          <w:highlight w:val="yellow"/>
          <w:lang w:val="ru-RU"/>
        </w:rPr>
        <w:t>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</w:t>
      </w:r>
      <w:r w:rsidRPr="004F6FC4">
        <w:rPr>
          <w:color w:val="000000"/>
          <w:sz w:val="28"/>
          <w:highlight w:val="yellow"/>
          <w:lang w:val="ru-RU"/>
        </w:rPr>
        <w:t>ося или воспитанника.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b/>
          <w:color w:val="000000"/>
          <w:sz w:val="28"/>
          <w:lang w:val="ru-RU"/>
        </w:rPr>
        <w:t>Местные представительные органы</w:t>
      </w:r>
      <w:r w:rsidRPr="004F6FC4">
        <w:rPr>
          <w:color w:val="000000"/>
          <w:sz w:val="28"/>
          <w:lang w:val="ru-RU"/>
        </w:rPr>
        <w:t xml:space="preserve"> вправе предусмотреть </w:t>
      </w:r>
      <w:r w:rsidRPr="004F6FC4">
        <w:rPr>
          <w:b/>
          <w:color w:val="000000"/>
          <w:sz w:val="28"/>
          <w:highlight w:val="yellow"/>
          <w:lang w:val="ru-RU"/>
        </w:rPr>
        <w:t>дополнительные средства в местных бюджетах для организации льготного проезда, а также предоставления путевок в загородные и пришкольные лагеря</w:t>
      </w:r>
      <w:r w:rsidRPr="004F6FC4">
        <w:rPr>
          <w:color w:val="000000"/>
          <w:sz w:val="28"/>
          <w:lang w:val="ru-RU"/>
        </w:rPr>
        <w:t>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4" w:name="z32"/>
      <w:bookmarkEnd w:id="23"/>
      <w:r w:rsidRPr="004F6FC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Приобретение путевок в з</w:t>
      </w:r>
      <w:r w:rsidRPr="004F6FC4">
        <w:rPr>
          <w:color w:val="000000"/>
          <w:sz w:val="28"/>
          <w:lang w:val="ru-RU"/>
        </w:rPr>
        <w:t>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подпункте 1) пункта 1 настоящих Правил.</w:t>
      </w:r>
    </w:p>
    <w:p w:rsidR="00F72918" w:rsidRPr="004F6FC4" w:rsidRDefault="004F6FC4">
      <w:pPr>
        <w:spacing w:after="0"/>
        <w:jc w:val="both"/>
        <w:rPr>
          <w:b/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4. Средства на оказание финансовой </w:t>
      </w:r>
      <w:r w:rsidRPr="004F6FC4">
        <w:rPr>
          <w:color w:val="000000"/>
          <w:sz w:val="28"/>
          <w:lang w:val="ru-RU"/>
        </w:rPr>
        <w:t xml:space="preserve">и материальной помощи обучающимся и воспитанникам выделяются </w:t>
      </w:r>
      <w:r w:rsidRPr="004F6FC4">
        <w:rPr>
          <w:b/>
          <w:color w:val="000000"/>
          <w:sz w:val="28"/>
          <w:highlight w:val="green"/>
          <w:lang w:val="ru-RU"/>
        </w:rPr>
        <w:t>на основании заявления родителей или лиц, их заменяющих, либо обучающегося, достигшего совершеннолетия.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b/>
          <w:color w:val="000000"/>
          <w:sz w:val="28"/>
          <w:lang w:val="ru-RU"/>
        </w:rPr>
        <w:t>Заявление родителей или лиц, их заменяющих</w:t>
      </w:r>
      <w:r w:rsidRPr="004F6FC4">
        <w:rPr>
          <w:color w:val="000000"/>
          <w:sz w:val="28"/>
          <w:lang w:val="ru-RU"/>
        </w:rPr>
        <w:t>, либо обучающегося, достигшего совершеннол</w:t>
      </w:r>
      <w:r w:rsidRPr="004F6FC4">
        <w:rPr>
          <w:color w:val="000000"/>
          <w:sz w:val="28"/>
          <w:lang w:val="ru-RU"/>
        </w:rPr>
        <w:t xml:space="preserve">етия, </w:t>
      </w:r>
      <w:r w:rsidRPr="004F6FC4">
        <w:rPr>
          <w:b/>
          <w:color w:val="000000"/>
          <w:sz w:val="28"/>
          <w:lang w:val="ru-RU"/>
        </w:rPr>
        <w:t xml:space="preserve">подается </w:t>
      </w:r>
      <w:r w:rsidRPr="004F6FC4">
        <w:rPr>
          <w:color w:val="000000"/>
          <w:sz w:val="28"/>
          <w:lang w:val="ru-RU"/>
        </w:rPr>
        <w:t xml:space="preserve">в организацию образования </w:t>
      </w:r>
      <w:r w:rsidRPr="004F6FC4">
        <w:rPr>
          <w:b/>
          <w:color w:val="000000"/>
          <w:sz w:val="28"/>
          <w:lang w:val="ru-RU"/>
        </w:rPr>
        <w:t>на имя его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b/>
          <w:color w:val="000000"/>
          <w:sz w:val="28"/>
          <w:lang w:val="ru-RU"/>
        </w:rPr>
        <w:t>первого руководителя</w:t>
      </w:r>
      <w:r w:rsidRPr="004F6FC4">
        <w:rPr>
          <w:color w:val="000000"/>
          <w:sz w:val="28"/>
          <w:lang w:val="ru-RU"/>
        </w:rPr>
        <w:t xml:space="preserve"> по форме согласно </w:t>
      </w:r>
      <w:proofErr w:type="gramStart"/>
      <w:r w:rsidRPr="004F6FC4">
        <w:rPr>
          <w:color w:val="000000"/>
          <w:sz w:val="28"/>
          <w:lang w:val="ru-RU"/>
        </w:rPr>
        <w:t>приложению</w:t>
      </w:r>
      <w:proofErr w:type="gramEnd"/>
      <w:r w:rsidRPr="004F6FC4">
        <w:rPr>
          <w:color w:val="000000"/>
          <w:sz w:val="28"/>
          <w:lang w:val="ru-RU"/>
        </w:rPr>
        <w:t xml:space="preserve"> к настоящим Правилам.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color w:val="000000"/>
          <w:sz w:val="28"/>
          <w:highlight w:val="yellow"/>
          <w:lang w:val="ru-RU"/>
        </w:rPr>
        <w:t>Заявление коллегиальным органом рассматривается в течение 15-ти календарных дней со дня получения заявления.</w:t>
      </w:r>
    </w:p>
    <w:p w:rsidR="00F72918" w:rsidRPr="004F6FC4" w:rsidRDefault="004F6FC4">
      <w:pPr>
        <w:spacing w:after="0"/>
        <w:jc w:val="both"/>
        <w:rPr>
          <w:b/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К заявлению</w:t>
      </w:r>
      <w:r w:rsidRPr="004F6FC4">
        <w:rPr>
          <w:color w:val="000000"/>
          <w:sz w:val="28"/>
          <w:lang w:val="ru-RU"/>
        </w:rPr>
        <w:t xml:space="preserve"> родителей или лиц, их заменяющих, либо обучающегося, достигшего совершеннолетия, прилагаются </w:t>
      </w:r>
      <w:r w:rsidRPr="004F6FC4">
        <w:rPr>
          <w:b/>
          <w:color w:val="000000"/>
          <w:sz w:val="28"/>
          <w:highlight w:val="yellow"/>
          <w:lang w:val="ru-RU"/>
        </w:rPr>
        <w:t>подтверждающие документы: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29" w:name="z37"/>
      <w:bookmarkEnd w:id="28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1) справка, подтверждающая принадлежность заявителя (семьи) к получателям государственной адресной социальной помощи, предоставля</w:t>
      </w:r>
      <w:r w:rsidRPr="004F6FC4">
        <w:rPr>
          <w:color w:val="000000"/>
          <w:sz w:val="28"/>
          <w:lang w:val="ru-RU"/>
        </w:rPr>
        <w:t>емая местными исполнительными органами, для категории лиц, указанных в подпункте 1) пункта 1 настоящих Правил;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0" w:name="z38"/>
      <w:bookmarkEnd w:id="29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2) сведения о полученных доходах (заработная плата работающих родителей или лиц, их заменяющих, доходы от предпринимательской и других вид</w:t>
      </w:r>
      <w:r w:rsidRPr="004F6FC4">
        <w:rPr>
          <w:color w:val="000000"/>
          <w:sz w:val="28"/>
          <w:lang w:val="ru-RU"/>
        </w:rPr>
        <w:t>ов деятельности, доходы в виде алиментов на детей и других иждивенцев) для категории лиц, указанных в подпункте 2) пункта 1 настоящих Правил;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1" w:name="z39"/>
      <w:bookmarkEnd w:id="30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3) решение уполномоченного органа об утверждении опеки (попечительства), патронатного воспитания для детей-</w:t>
      </w:r>
      <w:r w:rsidRPr="004F6FC4">
        <w:rPr>
          <w:color w:val="000000"/>
          <w:sz w:val="28"/>
          <w:lang w:val="ru-RU"/>
        </w:rPr>
        <w:t>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2" w:name="z40"/>
      <w:bookmarkEnd w:id="31"/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4) указанные категории в подпунктах 4) и 5) пункта 1 настоящих Правил определяются коллегиальным орган</w:t>
      </w:r>
      <w:r w:rsidRPr="004F6FC4">
        <w:rPr>
          <w:color w:val="000000"/>
          <w:sz w:val="28"/>
          <w:lang w:val="ru-RU"/>
        </w:rPr>
        <w:t>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Среднедушевой доход сем</w:t>
      </w:r>
      <w:r w:rsidRPr="004F6FC4">
        <w:rPr>
          <w:color w:val="000000"/>
          <w:sz w:val="28"/>
          <w:lang w:val="ru-RU"/>
        </w:rPr>
        <w:t xml:space="preserve">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</w:t>
      </w:r>
      <w:r w:rsidRPr="004F6FC4">
        <w:rPr>
          <w:color w:val="000000"/>
          <w:sz w:val="28"/>
          <w:lang w:val="ru-RU"/>
        </w:rPr>
        <w:t>назначением средств на оказание финансовой и материальной помощи и на число членов семьи.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lastRenderedPageBreak/>
        <w:t>     </w:t>
      </w:r>
      <w:r w:rsidRPr="004F6FC4">
        <w:rPr>
          <w:color w:val="000000"/>
          <w:sz w:val="28"/>
          <w:lang w:val="ru-RU"/>
        </w:rPr>
        <w:t xml:space="preserve">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5. Расход</w:t>
      </w:r>
      <w:r w:rsidRPr="004F6FC4">
        <w:rPr>
          <w:color w:val="000000"/>
          <w:sz w:val="28"/>
          <w:lang w:val="ru-RU"/>
        </w:rPr>
        <w:t xml:space="preserve">ование средств, выделяемых на оказание финансовой и материальной помощи обучающимся и воспитанникам, </w:t>
      </w:r>
      <w:r w:rsidRPr="004F6FC4">
        <w:rPr>
          <w:b/>
          <w:color w:val="000000"/>
          <w:sz w:val="32"/>
          <w:szCs w:val="32"/>
          <w:lang w:val="ru-RU"/>
        </w:rPr>
        <w:t>утверждается решением</w:t>
      </w:r>
      <w:r w:rsidRPr="004F6FC4">
        <w:rPr>
          <w:color w:val="000000"/>
          <w:sz w:val="28"/>
          <w:lang w:val="ru-RU"/>
        </w:rPr>
        <w:t xml:space="preserve"> </w:t>
      </w:r>
      <w:r w:rsidRPr="004F6FC4">
        <w:rPr>
          <w:b/>
          <w:color w:val="000000"/>
          <w:sz w:val="28"/>
          <w:lang w:val="ru-RU"/>
        </w:rPr>
        <w:t>первого руководителя организации образования, принимаемого по согласованию с коллегиальными органами</w:t>
      </w:r>
      <w:r w:rsidRPr="004F6FC4">
        <w:rPr>
          <w:color w:val="000000"/>
          <w:sz w:val="28"/>
          <w:lang w:val="ru-RU"/>
        </w:rPr>
        <w:t xml:space="preserve"> управления, созданными в организ</w:t>
      </w:r>
      <w:r w:rsidRPr="004F6FC4">
        <w:rPr>
          <w:color w:val="000000"/>
          <w:sz w:val="28"/>
          <w:lang w:val="ru-RU"/>
        </w:rPr>
        <w:t>ации образования.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</w:t>
      </w:r>
      <w:r w:rsidRPr="004F6FC4">
        <w:rPr>
          <w:color w:val="000000"/>
          <w:sz w:val="28"/>
          <w:lang w:val="ru-RU"/>
        </w:rPr>
        <w:t>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F72918" w:rsidRPr="004F6FC4" w:rsidRDefault="004F6FC4">
      <w:pPr>
        <w:spacing w:after="0"/>
        <w:jc w:val="both"/>
        <w:rPr>
          <w:b/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6</w:t>
      </w:r>
      <w:r w:rsidRPr="004F6FC4">
        <w:rPr>
          <w:b/>
          <w:color w:val="000000"/>
          <w:sz w:val="28"/>
          <w:lang w:val="ru-RU"/>
        </w:rPr>
        <w:t>. Целевое расходование средств,</w:t>
      </w:r>
      <w:r w:rsidRPr="004F6FC4">
        <w:rPr>
          <w:color w:val="000000"/>
          <w:sz w:val="28"/>
          <w:lang w:val="ru-RU"/>
        </w:rPr>
        <w:t xml:space="preserve"> выделяемых на оказание финансовой и материальной помощи обучающимся и вос</w:t>
      </w:r>
      <w:r w:rsidRPr="004F6FC4">
        <w:rPr>
          <w:color w:val="000000"/>
          <w:sz w:val="28"/>
          <w:lang w:val="ru-RU"/>
        </w:rPr>
        <w:t xml:space="preserve">питанникам, </w:t>
      </w:r>
      <w:r w:rsidRPr="004F6FC4">
        <w:rPr>
          <w:b/>
          <w:color w:val="000000"/>
          <w:sz w:val="28"/>
          <w:lang w:val="ru-RU"/>
        </w:rPr>
        <w:t>обеспечивается первыми руководителями организаций образования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органа или о</w:t>
      </w:r>
      <w:r w:rsidRPr="004F6FC4">
        <w:rPr>
          <w:color w:val="000000"/>
          <w:sz w:val="28"/>
          <w:lang w:val="ru-RU"/>
        </w:rPr>
        <w:t>рганизации образования.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Организации образования </w:t>
      </w:r>
      <w:r w:rsidRPr="004F6FC4">
        <w:rPr>
          <w:color w:val="000000"/>
          <w:sz w:val="28"/>
          <w:highlight w:val="yellow"/>
          <w:lang w:val="ru-RU"/>
        </w:rPr>
        <w:t xml:space="preserve">ежегодно в срок до 20-го сентября и 20-го января </w:t>
      </w:r>
      <w:r w:rsidRPr="004F6FC4">
        <w:rPr>
          <w:b/>
          <w:color w:val="000000"/>
          <w:sz w:val="28"/>
          <w:highlight w:val="yellow"/>
          <w:lang w:val="ru-RU"/>
        </w:rPr>
        <w:t xml:space="preserve">представляют </w:t>
      </w:r>
      <w:r w:rsidRPr="004F6FC4">
        <w:rPr>
          <w:color w:val="000000"/>
          <w:sz w:val="28"/>
          <w:highlight w:val="yellow"/>
          <w:lang w:val="ru-RU"/>
        </w:rPr>
        <w:t xml:space="preserve">в местный исполнительный орган </w:t>
      </w:r>
      <w:r w:rsidRPr="004F6FC4">
        <w:rPr>
          <w:b/>
          <w:color w:val="000000"/>
          <w:sz w:val="28"/>
          <w:highlight w:val="yellow"/>
          <w:lang w:val="ru-RU"/>
        </w:rPr>
        <w:t>отчетность</w:t>
      </w:r>
      <w:r w:rsidRPr="004F6FC4">
        <w:rPr>
          <w:b/>
          <w:color w:val="000000"/>
          <w:sz w:val="28"/>
          <w:lang w:val="ru-RU"/>
        </w:rPr>
        <w:t xml:space="preserve"> </w:t>
      </w:r>
      <w:r w:rsidRPr="004F6FC4">
        <w:rPr>
          <w:color w:val="000000"/>
          <w:sz w:val="28"/>
          <w:lang w:val="ru-RU"/>
        </w:rPr>
        <w:t>по итогам проведенной работы в произвольной форме.</w:t>
      </w:r>
    </w:p>
    <w:bookmarkEnd w:id="39"/>
    <w:p w:rsidR="00F72918" w:rsidRPr="004F6FC4" w:rsidRDefault="004F6FC4">
      <w:pPr>
        <w:spacing w:after="0"/>
        <w:rPr>
          <w:lang w:val="ru-RU"/>
        </w:rPr>
      </w:pPr>
      <w:r w:rsidRPr="004F6FC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F72918" w:rsidRPr="004F6F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918" w:rsidRPr="004F6FC4" w:rsidRDefault="004F6FC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918" w:rsidRPr="004F6FC4" w:rsidRDefault="004F6FC4">
            <w:pPr>
              <w:spacing w:after="0"/>
              <w:jc w:val="center"/>
              <w:rPr>
                <w:lang w:val="ru-RU"/>
              </w:rPr>
            </w:pPr>
            <w:r w:rsidRPr="004F6FC4">
              <w:rPr>
                <w:color w:val="000000"/>
                <w:sz w:val="20"/>
                <w:lang w:val="ru-RU"/>
              </w:rPr>
              <w:t>Приложение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к Правилам формирования,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направл</w:t>
            </w:r>
            <w:r w:rsidRPr="004F6FC4">
              <w:rPr>
                <w:color w:val="000000"/>
                <w:sz w:val="20"/>
                <w:lang w:val="ru-RU"/>
              </w:rPr>
              <w:t>ения расходования и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учета средств, выделяемых на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оказание финансовой и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материальной помощи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обучающимся и воспитанникам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образования из семей, имеющих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право на получение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государственной адресной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социальной помощи, а также из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семей,</w:t>
            </w:r>
            <w:r w:rsidRPr="004F6FC4">
              <w:rPr>
                <w:color w:val="000000"/>
                <w:sz w:val="20"/>
                <w:lang w:val="ru-RU"/>
              </w:rPr>
              <w:t xml:space="preserve"> не получающих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lastRenderedPageBreak/>
              <w:t>минимума, и детям - сиротам,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детям, оставшимся без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попечения родителей,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из семей, требующих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 xml:space="preserve">экстренной помощи в </w:t>
            </w:r>
            <w:r w:rsidRPr="004F6FC4">
              <w:rPr>
                <w:color w:val="000000"/>
                <w:sz w:val="20"/>
                <w:lang w:val="ru-RU"/>
              </w:rPr>
              <w:t>результате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4F6FC4">
              <w:rPr>
                <w:lang w:val="ru-RU"/>
              </w:rPr>
              <w:br/>
            </w:r>
            <w:r w:rsidRPr="004F6FC4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</w:tbl>
    <w:p w:rsidR="00F72918" w:rsidRPr="004F6FC4" w:rsidRDefault="004F6FC4">
      <w:pPr>
        <w:spacing w:after="0"/>
        <w:jc w:val="both"/>
        <w:rPr>
          <w:lang w:val="ru-RU"/>
        </w:rPr>
      </w:pPr>
      <w:bookmarkStart w:id="40" w:name="z49"/>
      <w:r>
        <w:rPr>
          <w:color w:val="000000"/>
          <w:sz w:val="28"/>
        </w:rPr>
        <w:lastRenderedPageBreak/>
        <w:t>     </w:t>
      </w:r>
      <w:r w:rsidRPr="004F6FC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Руководителю организации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_________________________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(Ф.И.О)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от_______________________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(Ф.И.О. заявителя)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_________________________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(дом. адрес)</w:t>
      </w:r>
    </w:p>
    <w:p w:rsidR="00F72918" w:rsidRPr="004F6FC4" w:rsidRDefault="004F6FC4">
      <w:pPr>
        <w:spacing w:after="0"/>
        <w:rPr>
          <w:lang w:val="ru-RU"/>
        </w:rPr>
      </w:pPr>
      <w:bookmarkStart w:id="41" w:name="z50"/>
      <w:bookmarkEnd w:id="40"/>
      <w:r w:rsidRPr="004F6FC4">
        <w:rPr>
          <w:b/>
          <w:color w:val="000000"/>
          <w:lang w:val="ru-RU"/>
        </w:rPr>
        <w:t xml:space="preserve"> Заявление</w:t>
      </w:r>
    </w:p>
    <w:p w:rsidR="00F72918" w:rsidRPr="004F6FC4" w:rsidRDefault="004F6FC4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Прошу Вас выделить из фонда всеобуча материальную помощь в виде: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________________________________</w:t>
      </w:r>
      <w:r w:rsidRPr="004F6FC4">
        <w:rPr>
          <w:color w:val="000000"/>
          <w:sz w:val="28"/>
          <w:lang w:val="ru-RU"/>
        </w:rPr>
        <w:t>_______________________________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Ученику (ученице) _________</w:t>
      </w:r>
      <w:bookmarkStart w:id="43" w:name="_GoBack"/>
      <w:bookmarkEnd w:id="43"/>
      <w:r w:rsidRPr="004F6FC4">
        <w:rPr>
          <w:color w:val="000000"/>
          <w:sz w:val="28"/>
          <w:lang w:val="ru-RU"/>
        </w:rPr>
        <w:t>_______________________________ класса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(Ф.И.О.)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В связи с тем, что _______________________________________________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(указываются причины)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"____" ________________ ________________________________________</w:t>
      </w:r>
      <w:r w:rsidRPr="004F6FC4">
        <w:rPr>
          <w:lang w:val="ru-RU"/>
        </w:rPr>
        <w:br/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FC4">
        <w:rPr>
          <w:color w:val="000000"/>
          <w:sz w:val="28"/>
          <w:lang w:val="ru-RU"/>
        </w:rPr>
        <w:t xml:space="preserve"> (дата, Ф.И.О. подпись)</w:t>
      </w:r>
    </w:p>
    <w:bookmarkEnd w:id="42"/>
    <w:p w:rsidR="00F72918" w:rsidRPr="004F6FC4" w:rsidRDefault="004F6FC4">
      <w:pPr>
        <w:spacing w:after="0"/>
        <w:rPr>
          <w:lang w:val="ru-RU"/>
        </w:rPr>
      </w:pPr>
      <w:r w:rsidRPr="004F6FC4">
        <w:rPr>
          <w:lang w:val="ru-RU"/>
        </w:rPr>
        <w:br/>
      </w:r>
      <w:r w:rsidRPr="004F6FC4">
        <w:rPr>
          <w:lang w:val="ru-RU"/>
        </w:rPr>
        <w:br/>
      </w:r>
    </w:p>
    <w:p w:rsidR="00F72918" w:rsidRPr="004F6FC4" w:rsidRDefault="004F6FC4">
      <w:pPr>
        <w:pStyle w:val="disclaimer"/>
        <w:rPr>
          <w:lang w:val="ru-RU"/>
        </w:rPr>
      </w:pPr>
      <w:r w:rsidRPr="004F6FC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</w:t>
      </w:r>
      <w:r w:rsidRPr="004F6FC4">
        <w:rPr>
          <w:color w:val="000000"/>
          <w:lang w:val="ru-RU"/>
        </w:rPr>
        <w:t>истерства юстиции Республики Казахстан</w:t>
      </w:r>
    </w:p>
    <w:sectPr w:rsidR="00F72918" w:rsidRPr="004F6FC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918"/>
    <w:rsid w:val="004F6FC4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FED6-76D5-48F5-B2D2-431137F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1797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Батима Айтбаева</cp:lastModifiedBy>
  <cp:revision>2</cp:revision>
  <dcterms:created xsi:type="dcterms:W3CDTF">2020-03-12T10:16:00Z</dcterms:created>
  <dcterms:modified xsi:type="dcterms:W3CDTF">2020-03-12T10:19:00Z</dcterms:modified>
</cp:coreProperties>
</file>